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4F12" w14:textId="77777777" w:rsidR="0053580F" w:rsidRDefault="00C323D0">
      <w:pPr>
        <w:rPr>
          <w:sz w:val="28"/>
          <w:szCs w:val="28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答</w:t>
      </w:r>
      <w:r>
        <w:rPr>
          <w:rFonts w:hint="eastAsia"/>
          <w:sz w:val="28"/>
          <w:szCs w:val="28"/>
        </w:rPr>
        <w:t xml:space="preserve">           </w:t>
      </w:r>
      <w:proofErr w:type="gramStart"/>
      <w:r>
        <w:rPr>
          <w:rFonts w:hint="eastAsia"/>
          <w:sz w:val="28"/>
          <w:szCs w:val="28"/>
        </w:rPr>
        <w:t>疑</w:t>
      </w:r>
      <w:proofErr w:type="gramEnd"/>
      <w:r>
        <w:rPr>
          <w:rFonts w:hint="eastAsia"/>
          <w:sz w:val="28"/>
          <w:szCs w:val="28"/>
        </w:rPr>
        <w:t xml:space="preserve">   </w:t>
      </w:r>
    </w:p>
    <w:p w14:paraId="128E2395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该项目的楼层，空调设备机组放置在同楼屋顶</w:t>
      </w:r>
    </w:p>
    <w:p w14:paraId="71F7CDE3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答：该项目在三楼，空调内机吊在夹层，外机置于楼顶</w:t>
      </w:r>
    </w:p>
    <w:p w14:paraId="4AA27799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图纸是岩棉彩钢板，清单是净化板</w:t>
      </w:r>
    </w:p>
    <w:p w14:paraId="55D3056B" w14:textId="77777777" w:rsidR="0053580F" w:rsidRDefault="00C323D0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答：清单是净化岩棉板，岩棉彩钢板属于净化板的一种，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调整</w:t>
      </w:r>
      <w:r w:rsidR="004067D4">
        <w:rPr>
          <w:rFonts w:hint="eastAsia"/>
          <w:sz w:val="28"/>
          <w:szCs w:val="28"/>
        </w:rPr>
        <w:t>图纸与清单</w:t>
      </w:r>
      <w:r>
        <w:rPr>
          <w:rFonts w:hint="eastAsia"/>
          <w:sz w:val="28"/>
          <w:szCs w:val="28"/>
        </w:rPr>
        <w:t>一致</w:t>
      </w:r>
      <w:r w:rsidR="004067D4">
        <w:rPr>
          <w:rFonts w:hint="eastAsia"/>
          <w:sz w:val="28"/>
          <w:szCs w:val="28"/>
        </w:rPr>
        <w:t>，采用同规格、颜色净化板</w:t>
      </w:r>
    </w:p>
    <w:p w14:paraId="1B83B5BC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清单一第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项，不锈钢桌子的规格、尺寸、材质型号，是否为不锈钢包桌面和桌腿，还是啥要求？</w:t>
      </w:r>
    </w:p>
    <w:p w14:paraId="26DFBB4D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答：桌子为全套</w:t>
      </w:r>
      <w:r>
        <w:rPr>
          <w:rFonts w:hint="eastAsia"/>
          <w:sz w:val="28"/>
          <w:szCs w:val="28"/>
        </w:rPr>
        <w:t>304</w:t>
      </w:r>
      <w:r>
        <w:rPr>
          <w:rFonts w:hint="eastAsia"/>
          <w:sz w:val="28"/>
          <w:szCs w:val="28"/>
        </w:rPr>
        <w:t>不锈钢，尺寸：</w:t>
      </w:r>
      <w:r>
        <w:rPr>
          <w:rFonts w:hint="eastAsia"/>
          <w:sz w:val="28"/>
          <w:szCs w:val="28"/>
        </w:rPr>
        <w:t>1400(L)*750(W)**750mm(H)</w:t>
      </w:r>
    </w:p>
    <w:p w14:paraId="70212FD1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清单一第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项，不锈钢传递窗（带杀菌灯），在房子的位置，尺寸、杀菌灯的技术参数</w:t>
      </w:r>
    </w:p>
    <w:p w14:paraId="443463A1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答：传递窗在缓冲走廊与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准备室</w:t>
      </w:r>
      <w:proofErr w:type="gramEnd"/>
      <w:r>
        <w:rPr>
          <w:rFonts w:hint="eastAsia"/>
          <w:sz w:val="28"/>
          <w:szCs w:val="28"/>
        </w:rPr>
        <w:t>之间，传递窗参数外尺寸：</w:t>
      </w:r>
      <w:r>
        <w:rPr>
          <w:rFonts w:hint="eastAsia"/>
          <w:sz w:val="28"/>
          <w:szCs w:val="28"/>
        </w:rPr>
        <w:t>600*600*600mm</w:t>
      </w:r>
      <w:r>
        <w:rPr>
          <w:rFonts w:hint="eastAsia"/>
          <w:sz w:val="28"/>
          <w:szCs w:val="28"/>
        </w:rPr>
        <w:t>，材质：</w:t>
      </w:r>
      <w:r>
        <w:rPr>
          <w:rFonts w:hint="eastAsia"/>
          <w:sz w:val="28"/>
          <w:szCs w:val="28"/>
        </w:rPr>
        <w:t>304</w:t>
      </w:r>
      <w:r>
        <w:rPr>
          <w:rFonts w:hint="eastAsia"/>
          <w:sz w:val="28"/>
          <w:szCs w:val="28"/>
        </w:rPr>
        <w:t>不锈钢，杀菌灯</w:t>
      </w:r>
      <w:r>
        <w:rPr>
          <w:rFonts w:hint="eastAsia"/>
          <w:sz w:val="28"/>
          <w:szCs w:val="28"/>
        </w:rPr>
        <w:t>:8W</w:t>
      </w:r>
    </w:p>
    <w:p w14:paraId="28DEF753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清单一第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项，臭氧？技术参数</w:t>
      </w:r>
    </w:p>
    <w:p w14:paraId="0CC2EAD8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答：壁挂式，臭氧发生量：</w:t>
      </w:r>
      <w:r>
        <w:rPr>
          <w:rFonts w:hint="eastAsia"/>
          <w:sz w:val="28"/>
          <w:szCs w:val="28"/>
        </w:rPr>
        <w:t>5g/h</w:t>
      </w:r>
      <w:r>
        <w:rPr>
          <w:rFonts w:hint="eastAsia"/>
          <w:sz w:val="28"/>
          <w:szCs w:val="28"/>
        </w:rPr>
        <w:t>。</w:t>
      </w:r>
    </w:p>
    <w:p w14:paraId="2CB82315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清单一第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项，普通观察窗的</w:t>
      </w:r>
      <w:proofErr w:type="gramStart"/>
      <w:r>
        <w:rPr>
          <w:rFonts w:hint="eastAsia"/>
          <w:sz w:val="28"/>
          <w:szCs w:val="28"/>
        </w:rPr>
        <w:t>的</w:t>
      </w:r>
      <w:proofErr w:type="gramEnd"/>
      <w:r>
        <w:rPr>
          <w:rFonts w:hint="eastAsia"/>
          <w:sz w:val="28"/>
          <w:szCs w:val="28"/>
        </w:rPr>
        <w:t>房间位置，窗子是固定窗还是推拉窗。是否需要窗框，材质是啥？</w:t>
      </w:r>
    </w:p>
    <w:p w14:paraId="2F26A277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答：窗户位于</w:t>
      </w:r>
      <w:proofErr w:type="gramStart"/>
      <w:r>
        <w:rPr>
          <w:rFonts w:hint="eastAsia"/>
          <w:sz w:val="28"/>
          <w:szCs w:val="28"/>
        </w:rPr>
        <w:t>准备室和霉菌室</w:t>
      </w:r>
      <w:proofErr w:type="gramEnd"/>
      <w:r>
        <w:rPr>
          <w:rFonts w:hint="eastAsia"/>
          <w:sz w:val="28"/>
          <w:szCs w:val="28"/>
        </w:rPr>
        <w:t>之间，为固定观察窗，玻璃为普通</w:t>
      </w:r>
      <w:r>
        <w:rPr>
          <w:rFonts w:hint="eastAsia"/>
          <w:sz w:val="28"/>
          <w:szCs w:val="28"/>
        </w:rPr>
        <w:t>5mm</w:t>
      </w:r>
      <w:r>
        <w:rPr>
          <w:rFonts w:hint="eastAsia"/>
          <w:sz w:val="28"/>
          <w:szCs w:val="28"/>
        </w:rPr>
        <w:t>白色玻璃，窗框为铝型材；</w:t>
      </w:r>
    </w:p>
    <w:p w14:paraId="78336DCB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清单二第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项，喷淋装置规格、是否为花伞和手持喷淋一体（该清单名称与图示落地紧急喷</w:t>
      </w:r>
      <w:proofErr w:type="gramStart"/>
      <w:r>
        <w:rPr>
          <w:rFonts w:hint="eastAsia"/>
          <w:sz w:val="28"/>
          <w:szCs w:val="28"/>
        </w:rPr>
        <w:t>淋洗眼器不</w:t>
      </w:r>
      <w:proofErr w:type="gramEnd"/>
      <w:r>
        <w:rPr>
          <w:rFonts w:hint="eastAsia"/>
          <w:sz w:val="28"/>
          <w:szCs w:val="28"/>
        </w:rPr>
        <w:t>一致）</w:t>
      </w:r>
    </w:p>
    <w:p w14:paraId="6807F849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答：紧急喷淋装置是设置在缓冲间带花洒淋浴、洗眼装置，洗</w:t>
      </w:r>
      <w:r>
        <w:rPr>
          <w:rFonts w:hint="eastAsia"/>
          <w:sz w:val="28"/>
          <w:szCs w:val="28"/>
        </w:rPr>
        <w:lastRenderedPageBreak/>
        <w:t>眼装置是在实验室里</w:t>
      </w:r>
      <w:proofErr w:type="gramStart"/>
      <w:r>
        <w:rPr>
          <w:rFonts w:hint="eastAsia"/>
          <w:sz w:val="28"/>
          <w:szCs w:val="28"/>
        </w:rPr>
        <w:t>仅供洗眼</w:t>
      </w:r>
      <w:proofErr w:type="gramEnd"/>
    </w:p>
    <w:p w14:paraId="14CCE5F5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清单二第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项，洗眼装置规格、类型、参数等</w:t>
      </w:r>
    </w:p>
    <w:p w14:paraId="139EAEE4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答：洗眼装置为不锈钢材质，</w:t>
      </w:r>
    </w:p>
    <w:p w14:paraId="49A80DDC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清单二第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项，消音静压箱规格、类型、参数等</w:t>
      </w:r>
    </w:p>
    <w:p w14:paraId="4F289121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答：静压箱尺寸为：</w:t>
      </w:r>
      <w:r>
        <w:rPr>
          <w:rFonts w:hint="eastAsia"/>
          <w:sz w:val="28"/>
          <w:szCs w:val="28"/>
        </w:rPr>
        <w:t>800*800*600mm</w:t>
      </w:r>
      <w:r>
        <w:rPr>
          <w:rFonts w:hint="eastAsia"/>
          <w:sz w:val="28"/>
          <w:szCs w:val="28"/>
        </w:rPr>
        <w:t>，类型为微孔板材质，</w:t>
      </w:r>
    </w:p>
    <w:p w14:paraId="62548184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LED</w:t>
      </w:r>
      <w:r>
        <w:rPr>
          <w:rFonts w:hint="eastAsia"/>
          <w:sz w:val="28"/>
          <w:szCs w:val="28"/>
        </w:rPr>
        <w:t>平板灯的规格、参数</w:t>
      </w:r>
    </w:p>
    <w:p w14:paraId="5EF99FAF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rFonts w:hint="eastAsia"/>
          <w:sz w:val="28"/>
          <w:szCs w:val="28"/>
        </w:rPr>
        <w:t>LED</w:t>
      </w:r>
      <w:r>
        <w:rPr>
          <w:rFonts w:hint="eastAsia"/>
          <w:sz w:val="28"/>
          <w:szCs w:val="28"/>
        </w:rPr>
        <w:t>平板灯为</w:t>
      </w:r>
      <w:r>
        <w:rPr>
          <w:rFonts w:hint="eastAsia"/>
          <w:sz w:val="28"/>
          <w:szCs w:val="28"/>
        </w:rPr>
        <w:t>300*1200mm</w:t>
      </w:r>
      <w:r>
        <w:rPr>
          <w:rFonts w:hint="eastAsia"/>
          <w:sz w:val="28"/>
          <w:szCs w:val="28"/>
        </w:rPr>
        <w:t>，功率：</w:t>
      </w:r>
      <w:r>
        <w:rPr>
          <w:rFonts w:hint="eastAsia"/>
          <w:sz w:val="28"/>
          <w:szCs w:val="28"/>
        </w:rPr>
        <w:t>48W</w:t>
      </w:r>
    </w:p>
    <w:p w14:paraId="296FEAA5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施工拆除已有墙体，以现场实际勘查，自行报价</w:t>
      </w:r>
    </w:p>
    <w:p w14:paraId="45898F43" w14:textId="77777777" w:rsidR="0053580F" w:rsidRDefault="00C323D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外围接水、电及外排水入室外污水井，各投标人结合现场，合理报价，并符合业主的要求</w:t>
      </w:r>
    </w:p>
    <w:p w14:paraId="4949D694" w14:textId="77777777" w:rsidR="0053580F" w:rsidRDefault="00C323D0">
      <w:pPr>
        <w:pStyle w:val="a7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、空调机组，请各投标人自行勘查场地，外机组要求放到本楼层屋顶</w:t>
      </w:r>
    </w:p>
    <w:p w14:paraId="30B9D26B" w14:textId="77777777" w:rsidR="007762E9" w:rsidRDefault="007762E9" w:rsidP="00776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投标人勘察现场后，必须仔细复核图纸、清单与现场情况，有疑问可以提出，对图纸和清单没有提到部分，投标人根据勘查，自行编制报价，如有漏项，视为投标优惠，施工时，以业主安排为准，费用不得增加。</w:t>
      </w:r>
    </w:p>
    <w:p w14:paraId="63CA26DD" w14:textId="77777777" w:rsidR="0053580F" w:rsidRDefault="007762E9" w:rsidP="00776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、中标人必须完善后施工方案和图纸，并经过使用部门确认后，才可以进场施工</w:t>
      </w:r>
    </w:p>
    <w:p w14:paraId="5D41DDE0" w14:textId="77777777" w:rsidR="007762E9" w:rsidRPr="007762E9" w:rsidRDefault="007762E9" w:rsidP="00776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、所有主材、机组设备、必须在投标中清单备注栏标明品牌、规格型号等。如不标注或用非品牌材料，招标人有权作不响应处理</w:t>
      </w:r>
    </w:p>
    <w:p w14:paraId="42E9C24D" w14:textId="77777777" w:rsidR="007762E9" w:rsidRPr="002515BA" w:rsidRDefault="007762E9" w:rsidP="002515BA">
      <w:pPr>
        <w:rPr>
          <w:sz w:val="28"/>
          <w:szCs w:val="28"/>
        </w:rPr>
      </w:pPr>
    </w:p>
    <w:p w14:paraId="1CCFDB57" w14:textId="77777777" w:rsidR="0053580F" w:rsidRDefault="00C323D0">
      <w:pPr>
        <w:pStyle w:val="a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2515BA">
        <w:rPr>
          <w:rFonts w:hint="eastAsia"/>
          <w:sz w:val="28"/>
          <w:szCs w:val="28"/>
        </w:rPr>
        <w:t>二〇二〇年七月三十一</w:t>
      </w:r>
      <w:r>
        <w:rPr>
          <w:rFonts w:hint="eastAsia"/>
          <w:sz w:val="28"/>
          <w:szCs w:val="28"/>
        </w:rPr>
        <w:t>日</w:t>
      </w:r>
    </w:p>
    <w:sectPr w:rsidR="0053580F" w:rsidSect="0053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7DDC" w14:textId="77777777" w:rsidR="00A17AD7" w:rsidRDefault="00A17AD7" w:rsidP="007762E9">
      <w:r>
        <w:separator/>
      </w:r>
    </w:p>
  </w:endnote>
  <w:endnote w:type="continuationSeparator" w:id="0">
    <w:p w14:paraId="232459AB" w14:textId="77777777" w:rsidR="00A17AD7" w:rsidRDefault="00A17AD7" w:rsidP="0077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6494" w14:textId="77777777" w:rsidR="00A17AD7" w:rsidRDefault="00A17AD7" w:rsidP="007762E9">
      <w:r>
        <w:separator/>
      </w:r>
    </w:p>
  </w:footnote>
  <w:footnote w:type="continuationSeparator" w:id="0">
    <w:p w14:paraId="664B7865" w14:textId="77777777" w:rsidR="00A17AD7" w:rsidRDefault="00A17AD7" w:rsidP="0077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C68"/>
    <w:multiLevelType w:val="multilevel"/>
    <w:tmpl w:val="04067C6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FF"/>
    <w:rsid w:val="000C7FEB"/>
    <w:rsid w:val="000D121B"/>
    <w:rsid w:val="000E4E2B"/>
    <w:rsid w:val="00122B43"/>
    <w:rsid w:val="00231608"/>
    <w:rsid w:val="002515BA"/>
    <w:rsid w:val="00335F4A"/>
    <w:rsid w:val="004067D4"/>
    <w:rsid w:val="00506543"/>
    <w:rsid w:val="0053580F"/>
    <w:rsid w:val="00622269"/>
    <w:rsid w:val="00761C1C"/>
    <w:rsid w:val="007762E9"/>
    <w:rsid w:val="00776FDC"/>
    <w:rsid w:val="007B47B2"/>
    <w:rsid w:val="008052BD"/>
    <w:rsid w:val="009E0AE1"/>
    <w:rsid w:val="00A17AD7"/>
    <w:rsid w:val="00B14CE4"/>
    <w:rsid w:val="00C323D0"/>
    <w:rsid w:val="00C41AFF"/>
    <w:rsid w:val="00C97793"/>
    <w:rsid w:val="00DA3B3E"/>
    <w:rsid w:val="00DB5443"/>
    <w:rsid w:val="00E15809"/>
    <w:rsid w:val="00FB5BA1"/>
    <w:rsid w:val="46B53AF0"/>
    <w:rsid w:val="5AE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71631"/>
  <w15:docId w15:val="{8A167047-9B29-4EE0-9486-E4AB848D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3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3580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3580F"/>
    <w:rPr>
      <w:sz w:val="18"/>
      <w:szCs w:val="18"/>
    </w:rPr>
  </w:style>
  <w:style w:type="paragraph" w:styleId="a7">
    <w:name w:val="List Paragraph"/>
    <w:basedOn w:val="a"/>
    <w:uiPriority w:val="34"/>
    <w:qFormat/>
    <w:rsid w:val="005358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聂 慧宇</cp:lastModifiedBy>
  <cp:revision>2</cp:revision>
  <dcterms:created xsi:type="dcterms:W3CDTF">2020-08-03T07:29:00Z</dcterms:created>
  <dcterms:modified xsi:type="dcterms:W3CDTF">2020-08-03T07:29:00Z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